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Ind w:w="-318" w:type="dxa"/>
        <w:tblLayout w:type="fixed"/>
        <w:tblLook w:val="00A0"/>
      </w:tblPr>
      <w:tblGrid>
        <w:gridCol w:w="4005"/>
        <w:gridCol w:w="1843"/>
        <w:gridCol w:w="4997"/>
      </w:tblGrid>
      <w:tr w:rsidR="00D4412F" w:rsidRPr="002C4B5F" w:rsidTr="00872CB3">
        <w:tc>
          <w:tcPr>
            <w:tcW w:w="4005" w:type="dxa"/>
          </w:tcPr>
          <w:p w:rsidR="00D4412F" w:rsidRPr="002C4B5F" w:rsidRDefault="00D4412F" w:rsidP="00872CB3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ҚЫЗЫЛОРДА ОБЛЫСЫНЫҢ</w:t>
            </w:r>
          </w:p>
          <w:p w:rsidR="00D4412F" w:rsidRPr="002C4B5F" w:rsidRDefault="00D4412F" w:rsidP="00872CB3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БАСҚАРМАСЫНЫҢ «ҚАЗАЛЫ АУДАНЫ БОЙЫНША</w:t>
            </w:r>
          </w:p>
          <w:p w:rsidR="00D4412F" w:rsidRPr="002C4B5F" w:rsidRDefault="00D4412F" w:rsidP="00872CB3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БӨЛІМІНІҢ</w:t>
            </w:r>
          </w:p>
          <w:p w:rsidR="00D4412F" w:rsidRPr="002C4B5F" w:rsidRDefault="00D4412F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«№134 ОРТА МЕКТЕБІ»</w:t>
            </w:r>
          </w:p>
          <w:p w:rsidR="00D4412F" w:rsidRPr="002C4B5F" w:rsidRDefault="00D4412F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  <w:tc>
          <w:tcPr>
            <w:tcW w:w="1843" w:type="dxa"/>
          </w:tcPr>
          <w:p w:rsidR="00D4412F" w:rsidRPr="002C4B5F" w:rsidRDefault="00D4412F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121285</wp:posOffset>
                  </wp:positionV>
                  <wp:extent cx="892810" cy="868045"/>
                  <wp:effectExtent l="0" t="0" r="2540" b="8255"/>
                  <wp:wrapNone/>
                  <wp:docPr id="2" name="Рисунок 3" descr="Описание: 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86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4412F" w:rsidRPr="002C4B5F" w:rsidRDefault="00D4412F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4412F" w:rsidRPr="002C4B5F" w:rsidRDefault="00D4412F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97" w:type="dxa"/>
          </w:tcPr>
          <w:p w:rsidR="00D4412F" w:rsidRPr="002C4B5F" w:rsidRDefault="00D4412F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КОММУНАЛЬНОЕ</w:t>
            </w:r>
          </w:p>
          <w:p w:rsidR="00D4412F" w:rsidRPr="002C4B5F" w:rsidRDefault="00D4412F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ГОСУДАРСТВЕННОЕ   УЧРЕЖДЕНИЕ</w:t>
            </w:r>
          </w:p>
          <w:p w:rsidR="00D4412F" w:rsidRPr="002C4B5F" w:rsidRDefault="00D4412F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«СРЕДНЯЯ ШКОЛА  №134»</w:t>
            </w:r>
          </w:p>
          <w:p w:rsidR="00D4412F" w:rsidRPr="002C4B5F" w:rsidRDefault="00D4412F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ОТДЕЛА ОБРАЗОВАНИЯ ПО КАЗАЛИНСКОМУ РАЙОНУ»УПРАВЛЕНИЯ ОБРАЗОВАНИЯ КЫЗЫЛОРДИНСКОЙ ОБЛАСТИ</w:t>
            </w:r>
          </w:p>
          <w:p w:rsidR="00D4412F" w:rsidRPr="002C4B5F" w:rsidRDefault="00D4412F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931AC" w:rsidRDefault="00C931AC" w:rsidP="00C931AC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120400, Қызылорда облысы, Қазалы ауданы           120400, Қызылординскаяобласть,Казаинский  </w:t>
      </w:r>
    </w:p>
    <w:p w:rsidR="00C931AC" w:rsidRDefault="00C931AC" w:rsidP="00C931AC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                                                                                                   район</w:t>
      </w:r>
    </w:p>
    <w:p w:rsidR="00C931AC" w:rsidRDefault="00C931AC" w:rsidP="00C931AC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Шәкен ауылы  тел:8 (72438) 36-6-63                                    Село Шакен тел:8 (72438) 36-6-63                                                       </w:t>
      </w:r>
    </w:p>
    <w:p w:rsidR="00C931AC" w:rsidRDefault="00C931AC" w:rsidP="00C931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     е-mail: kazaly_134@ mail.ru                                                          е-mail: kazaly_134@ mail.ru</w:t>
      </w:r>
      <w:r>
        <w:rPr>
          <w:rFonts w:ascii="Times New Roman" w:eastAsia="Calibri" w:hAnsi="Times New Roman" w:cs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</w:p>
    <w:p w:rsidR="00C931AC" w:rsidRDefault="00C931AC" w:rsidP="00C931AC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>
        <w:rPr>
          <w:rFonts w:ascii="Times New Roman" w:hAnsi="Times New Roman"/>
          <w:b/>
          <w:sz w:val="28"/>
          <w:szCs w:val="36"/>
          <w:lang w:val="kk-KZ"/>
        </w:rPr>
        <w:t>БҰЙРЫҚ                                                 ПРИКАЗ</w:t>
      </w:r>
    </w:p>
    <w:p w:rsidR="00C931AC" w:rsidRDefault="005F25DF" w:rsidP="005F25DF">
      <w:pPr>
        <w:tabs>
          <w:tab w:val="left" w:pos="4533"/>
        </w:tabs>
        <w:spacing w:after="0" w:line="240" w:lineRule="auto"/>
        <w:rPr>
          <w:rFonts w:ascii="Times New Roman" w:hAnsi="Times New Roman"/>
          <w:b/>
          <w:color w:val="000000"/>
          <w:sz w:val="14"/>
          <w:szCs w:val="16"/>
          <w:lang w:val="kk-KZ"/>
        </w:rPr>
      </w:pPr>
      <w:r>
        <w:rPr>
          <w:rFonts w:ascii="Times New Roman" w:hAnsi="Times New Roman"/>
          <w:b/>
          <w:color w:val="000000"/>
          <w:sz w:val="14"/>
          <w:szCs w:val="16"/>
          <w:lang w:val="kk-KZ"/>
        </w:rPr>
        <w:tab/>
      </w:r>
    </w:p>
    <w:p w:rsidR="00C931AC" w:rsidRDefault="00C931AC" w:rsidP="00C931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 xml:space="preserve">«    » ____________ 2025  жыл             № __  </w:t>
      </w:r>
    </w:p>
    <w:p w:rsidR="008B536F" w:rsidRDefault="00C931AC" w:rsidP="00C931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</w:p>
    <w:p w:rsidR="00C931AC" w:rsidRPr="00C931AC" w:rsidRDefault="00C931AC" w:rsidP="00C931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8"/>
          <w:lang w:val="kk-KZ"/>
        </w:rPr>
      </w:pPr>
    </w:p>
    <w:p w:rsidR="00F05F2A" w:rsidRDefault="00F05F2A" w:rsidP="008B536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Ата-аналарды </w:t>
      </w:r>
      <w:r w:rsidR="008B536F" w:rsidRPr="000C7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қолдау </w:t>
      </w:r>
    </w:p>
    <w:p w:rsidR="008B536F" w:rsidRPr="000C74CD" w:rsidRDefault="00765305" w:rsidP="008B536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F05F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рталығы жұмысын ұйымдастыру туралы </w:t>
      </w:r>
    </w:p>
    <w:p w:rsidR="008B536F" w:rsidRDefault="008B536F" w:rsidP="008B536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536F" w:rsidRPr="008B536F" w:rsidRDefault="008B536F" w:rsidP="00326193">
      <w:pPr>
        <w:tabs>
          <w:tab w:val="left" w:pos="-709"/>
        </w:tabs>
        <w:spacing w:after="0"/>
        <w:ind w:right="5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bookmarkStart w:id="0" w:name="_GoBack"/>
      <w:bookmarkEnd w:id="0"/>
      <w:r w:rsidRPr="008B536F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Ата-аналарды педагогикалық қолдау орталығы қызметінің тұжырымдамалық тәсілдерін бекіту туралы» Қазақстан Республикасы Оқу-ағарту министрінің 2024 жылғы 5 наурыздағы №55 басшылыққа ала отырып </w:t>
      </w:r>
      <w:r w:rsidR="00326193">
        <w:rPr>
          <w:rFonts w:ascii="Times New Roman" w:hAnsi="Times New Roman" w:cs="Times New Roman"/>
          <w:b/>
          <w:sz w:val="28"/>
          <w:szCs w:val="28"/>
          <w:lang w:val="kk-KZ"/>
        </w:rPr>
        <w:t>БҰЙЫРАМЫН</w:t>
      </w:r>
      <w:r w:rsidRPr="008B536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8B536F" w:rsidRDefault="008B536F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F05F2A" w:rsidRDefault="008B536F" w:rsidP="00F05F2A">
      <w:pPr>
        <w:tabs>
          <w:tab w:val="left" w:pos="-709"/>
        </w:tabs>
        <w:spacing w:after="0"/>
        <w:ind w:right="50"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1.</w:t>
      </w:r>
      <w:r w:rsidRPr="00217DC4">
        <w:rPr>
          <w:rFonts w:ascii="Times New Roman" w:hAnsi="Times New Roman"/>
          <w:sz w:val="28"/>
          <w:szCs w:val="28"/>
          <w:lang w:val="kk-KZ"/>
        </w:rPr>
        <w:t xml:space="preserve">Мектепте балаларды тәрбиелеу мен дамытуда ата-аналарды немесе заңды </w:t>
      </w:r>
      <w:r>
        <w:rPr>
          <w:rFonts w:ascii="Times New Roman" w:hAnsi="Times New Roman"/>
          <w:sz w:val="28"/>
          <w:szCs w:val="28"/>
          <w:lang w:val="kk-KZ"/>
        </w:rPr>
        <w:t xml:space="preserve">өкілдерді педагогикалық қолдау бойынша орталық  құрылсын.               </w:t>
      </w:r>
      <w:r w:rsidR="00F05F2A">
        <w:rPr>
          <w:rFonts w:ascii="Times New Roman" w:hAnsi="Times New Roman"/>
          <w:sz w:val="28"/>
          <w:szCs w:val="28"/>
          <w:lang w:val="kk-KZ"/>
        </w:rPr>
        <w:tab/>
      </w:r>
      <w:r w:rsidR="00F05F2A" w:rsidRPr="00F05F2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F05F2A" w:rsidRPr="00F05F2A">
        <w:rPr>
          <w:rStyle w:val="a6"/>
          <w:rFonts w:ascii="Times New Roman" w:hAnsi="Times New Roman" w:cs="Times New Roman"/>
          <w:b w:val="0"/>
          <w:sz w:val="28"/>
          <w:szCs w:val="28"/>
          <w:lang w:val="kk-KZ"/>
        </w:rPr>
        <w:t>Балалардың әл-ауқатын қамтамасыз ету мақсатында ата-аналардың педагогикалық мәдениетін, психологиялық және әлеуметтік құзыреттерін дамыту үшін оларға жүйелі педагогикалық қолдау ұйымдастырылып, орталық қызметін үйлестіретін жұмысшы тобы төмендегі құрамда құрылсын:</w:t>
      </w:r>
    </w:p>
    <w:p w:rsidR="00C931AC" w:rsidRPr="00F05F2A" w:rsidRDefault="00C931AC" w:rsidP="00F05F2A">
      <w:pPr>
        <w:tabs>
          <w:tab w:val="left" w:pos="-709"/>
        </w:tabs>
        <w:spacing w:after="0"/>
        <w:ind w:right="5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931AC" w:rsidRPr="00400BA2" w:rsidRDefault="00C931AC" w:rsidP="00C931AC">
      <w:pPr>
        <w:pStyle w:val="a5"/>
        <w:numPr>
          <w:ilvl w:val="0"/>
          <w:numId w:val="3"/>
        </w:numPr>
        <w:ind w:hanging="153"/>
        <w:rPr>
          <w:sz w:val="28"/>
          <w:lang w:val="kk-KZ"/>
        </w:rPr>
      </w:pPr>
      <w:r>
        <w:rPr>
          <w:rStyle w:val="a6"/>
          <w:rFonts w:eastAsiaTheme="minorEastAsia"/>
          <w:sz w:val="28"/>
          <w:lang w:val="kk-KZ"/>
        </w:rPr>
        <w:t>М.Баймаханов</w:t>
      </w:r>
      <w:r w:rsidRPr="00400BA2">
        <w:rPr>
          <w:sz w:val="28"/>
          <w:lang w:val="kk-KZ"/>
        </w:rPr>
        <w:t>– тәрбие жұмысы жөніндегі директордың орынбасары</w:t>
      </w:r>
      <w:r>
        <w:rPr>
          <w:sz w:val="28"/>
          <w:lang w:val="kk-KZ"/>
        </w:rPr>
        <w:t>,</w:t>
      </w:r>
      <w:r w:rsidRPr="00C931AC">
        <w:rPr>
          <w:sz w:val="28"/>
          <w:szCs w:val="28"/>
          <w:lang w:val="kk-KZ"/>
        </w:rPr>
        <w:t xml:space="preserve"> </w:t>
      </w:r>
      <w:r w:rsidRPr="00F05F2A">
        <w:rPr>
          <w:sz w:val="28"/>
          <w:szCs w:val="28"/>
          <w:lang w:val="kk-KZ"/>
        </w:rPr>
        <w:t>топ жетекшісі</w:t>
      </w:r>
    </w:p>
    <w:p w:rsidR="00C931AC" w:rsidRPr="00684768" w:rsidRDefault="00C931AC" w:rsidP="00C931AC">
      <w:pPr>
        <w:pStyle w:val="a5"/>
        <w:numPr>
          <w:ilvl w:val="0"/>
          <w:numId w:val="3"/>
        </w:numPr>
        <w:ind w:hanging="153"/>
        <w:rPr>
          <w:sz w:val="28"/>
          <w:lang w:val="kk-KZ"/>
        </w:rPr>
      </w:pPr>
      <w:r>
        <w:rPr>
          <w:rStyle w:val="a6"/>
          <w:rFonts w:eastAsiaTheme="minorEastAsia"/>
          <w:sz w:val="28"/>
          <w:lang w:val="kk-KZ"/>
        </w:rPr>
        <w:t xml:space="preserve">А.Жомартова </w:t>
      </w:r>
      <w:r w:rsidRPr="00684768">
        <w:rPr>
          <w:sz w:val="28"/>
          <w:lang w:val="kk-KZ"/>
        </w:rPr>
        <w:t xml:space="preserve"> – педагог-</w:t>
      </w:r>
      <w:r>
        <w:rPr>
          <w:sz w:val="28"/>
          <w:lang w:val="kk-KZ"/>
        </w:rPr>
        <w:t>дефектолог,</w:t>
      </w:r>
      <w:r w:rsidRPr="00C931AC">
        <w:rPr>
          <w:sz w:val="28"/>
          <w:szCs w:val="28"/>
          <w:lang w:val="ru-RU"/>
        </w:rPr>
        <w:t xml:space="preserve"> мүшесі</w:t>
      </w:r>
    </w:p>
    <w:p w:rsidR="00C931AC" w:rsidRPr="00684768" w:rsidRDefault="00C931AC" w:rsidP="00C931AC">
      <w:pPr>
        <w:pStyle w:val="a5"/>
        <w:numPr>
          <w:ilvl w:val="0"/>
          <w:numId w:val="3"/>
        </w:numPr>
        <w:ind w:hanging="153"/>
        <w:rPr>
          <w:sz w:val="28"/>
          <w:lang w:val="kk-KZ"/>
        </w:rPr>
      </w:pPr>
      <w:r>
        <w:rPr>
          <w:rStyle w:val="a6"/>
          <w:rFonts w:eastAsiaTheme="minorEastAsia"/>
          <w:sz w:val="28"/>
          <w:lang w:val="kk-KZ"/>
        </w:rPr>
        <w:t>Р.Омаров</w:t>
      </w:r>
      <w:r w:rsidRPr="00684768">
        <w:rPr>
          <w:sz w:val="28"/>
          <w:lang w:val="kk-KZ"/>
        </w:rPr>
        <w:t xml:space="preserve"> – әлеуметтік</w:t>
      </w:r>
      <w:r>
        <w:rPr>
          <w:sz w:val="28"/>
          <w:lang w:val="kk-KZ"/>
        </w:rPr>
        <w:t xml:space="preserve"> </w:t>
      </w:r>
      <w:r w:rsidRPr="00684768">
        <w:rPr>
          <w:sz w:val="28"/>
          <w:lang w:val="kk-KZ"/>
        </w:rPr>
        <w:t>педагог</w:t>
      </w:r>
      <w:r w:rsidRPr="00F05F2A">
        <w:rPr>
          <w:sz w:val="28"/>
          <w:szCs w:val="28"/>
        </w:rPr>
        <w:t xml:space="preserve">, </w:t>
      </w:r>
      <w:proofErr w:type="spellStart"/>
      <w:r w:rsidRPr="00F05F2A">
        <w:rPr>
          <w:sz w:val="28"/>
          <w:szCs w:val="28"/>
        </w:rPr>
        <w:t>мүшесі</w:t>
      </w:r>
      <w:proofErr w:type="spellEnd"/>
    </w:p>
    <w:p w:rsidR="00C931AC" w:rsidRPr="00684768" w:rsidRDefault="00C931AC" w:rsidP="00C931AC">
      <w:pPr>
        <w:pStyle w:val="a5"/>
        <w:numPr>
          <w:ilvl w:val="0"/>
          <w:numId w:val="3"/>
        </w:numPr>
        <w:ind w:hanging="153"/>
        <w:rPr>
          <w:sz w:val="28"/>
          <w:lang w:val="kk-KZ"/>
        </w:rPr>
      </w:pPr>
      <w:r>
        <w:rPr>
          <w:rStyle w:val="a6"/>
          <w:rFonts w:eastAsiaTheme="minorEastAsia"/>
          <w:sz w:val="28"/>
          <w:lang w:val="kk-KZ"/>
        </w:rPr>
        <w:t>С.Ражатов</w:t>
      </w:r>
      <w:r w:rsidRPr="00684768">
        <w:rPr>
          <w:sz w:val="28"/>
          <w:lang w:val="kk-KZ"/>
        </w:rPr>
        <w:t xml:space="preserve"> – ұйымдастырушы</w:t>
      </w:r>
      <w:r>
        <w:rPr>
          <w:sz w:val="28"/>
          <w:lang w:val="kk-KZ"/>
        </w:rPr>
        <w:t xml:space="preserve"> </w:t>
      </w:r>
      <w:r w:rsidRPr="00684768">
        <w:rPr>
          <w:sz w:val="28"/>
          <w:lang w:val="kk-KZ"/>
        </w:rPr>
        <w:t>педагог</w:t>
      </w:r>
      <w:r w:rsidRPr="00F05F2A">
        <w:rPr>
          <w:sz w:val="28"/>
          <w:szCs w:val="28"/>
        </w:rPr>
        <w:t xml:space="preserve">, </w:t>
      </w:r>
      <w:proofErr w:type="spellStart"/>
      <w:r w:rsidRPr="00F05F2A">
        <w:rPr>
          <w:sz w:val="28"/>
          <w:szCs w:val="28"/>
        </w:rPr>
        <w:t>мүшесі</w:t>
      </w:r>
      <w:proofErr w:type="spellEnd"/>
    </w:p>
    <w:p w:rsidR="00C931AC" w:rsidRDefault="00C931AC" w:rsidP="00C931AC">
      <w:pPr>
        <w:pStyle w:val="a5"/>
        <w:numPr>
          <w:ilvl w:val="0"/>
          <w:numId w:val="3"/>
        </w:numPr>
        <w:ind w:hanging="153"/>
        <w:rPr>
          <w:sz w:val="28"/>
          <w:lang w:val="kk-KZ"/>
        </w:rPr>
      </w:pPr>
      <w:r>
        <w:rPr>
          <w:rStyle w:val="a6"/>
          <w:rFonts w:eastAsiaTheme="minorEastAsia"/>
          <w:sz w:val="28"/>
          <w:lang w:val="kk-KZ"/>
        </w:rPr>
        <w:t>Д.Әлиева</w:t>
      </w:r>
      <w:r w:rsidRPr="00684768">
        <w:rPr>
          <w:sz w:val="28"/>
          <w:lang w:val="kk-KZ"/>
        </w:rPr>
        <w:t xml:space="preserve"> – сынып</w:t>
      </w:r>
      <w:r>
        <w:rPr>
          <w:sz w:val="28"/>
          <w:lang w:val="kk-KZ"/>
        </w:rPr>
        <w:t xml:space="preserve"> </w:t>
      </w:r>
      <w:r w:rsidRPr="00684768">
        <w:rPr>
          <w:sz w:val="28"/>
          <w:lang w:val="kk-KZ"/>
        </w:rPr>
        <w:t>жетекшісі</w:t>
      </w:r>
      <w:r w:rsidRPr="00C931AC">
        <w:rPr>
          <w:sz w:val="28"/>
          <w:szCs w:val="28"/>
          <w:lang w:val="kk-KZ"/>
        </w:rPr>
        <w:t>, мүшесі</w:t>
      </w:r>
    </w:p>
    <w:p w:rsidR="008B536F" w:rsidRPr="00C931AC" w:rsidRDefault="00F30C84" w:rsidP="00C931AC">
      <w:pPr>
        <w:pStyle w:val="a5"/>
        <w:ind w:left="360"/>
        <w:rPr>
          <w:sz w:val="28"/>
          <w:lang w:val="kk-KZ"/>
        </w:rPr>
      </w:pPr>
      <w:r w:rsidRPr="00C931AC">
        <w:rPr>
          <w:sz w:val="28"/>
          <w:szCs w:val="28"/>
          <w:lang w:val="kk-KZ"/>
        </w:rPr>
        <w:tab/>
        <w:t>3.Балаларды тәрбиелеу мен дамыту үдерісінде мектеп пен отбасы арасындағы өзара іс-қимыл нығайтылсын, ата-аналармен жұмысты үйлестіру міндеті сынып жетекшілеріне жүктелсін.</w:t>
      </w:r>
    </w:p>
    <w:p w:rsidR="00F05F2A" w:rsidRDefault="00F05F2A" w:rsidP="00326193">
      <w:pPr>
        <w:tabs>
          <w:tab w:val="left" w:pos="-709"/>
        </w:tabs>
        <w:spacing w:after="0"/>
        <w:ind w:right="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F2A" w:rsidRDefault="00F05F2A" w:rsidP="00326193">
      <w:pPr>
        <w:tabs>
          <w:tab w:val="left" w:pos="-709"/>
        </w:tabs>
        <w:spacing w:after="0"/>
        <w:ind w:right="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31AC" w:rsidRPr="00F30C84" w:rsidRDefault="00C931AC" w:rsidP="00326193">
      <w:pPr>
        <w:tabs>
          <w:tab w:val="left" w:pos="-709"/>
        </w:tabs>
        <w:spacing w:after="0"/>
        <w:ind w:right="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31AC" w:rsidRDefault="00F30C84" w:rsidP="00326193">
      <w:pPr>
        <w:tabs>
          <w:tab w:val="left" w:pos="-709"/>
        </w:tabs>
        <w:spacing w:after="0"/>
        <w:ind w:right="5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</w:p>
    <w:p w:rsidR="00C931AC" w:rsidRDefault="00C931AC" w:rsidP="00326193">
      <w:pPr>
        <w:tabs>
          <w:tab w:val="left" w:pos="-709"/>
        </w:tabs>
        <w:spacing w:after="0"/>
        <w:ind w:right="50"/>
        <w:jc w:val="both"/>
        <w:rPr>
          <w:rFonts w:ascii="Times New Roman" w:hAnsi="Times New Roman" w:cs="Times New Roman"/>
          <w:sz w:val="28"/>
          <w:lang w:val="kk-KZ"/>
        </w:rPr>
      </w:pPr>
    </w:p>
    <w:p w:rsidR="00F30C84" w:rsidRDefault="00C931AC" w:rsidP="00326193">
      <w:pPr>
        <w:tabs>
          <w:tab w:val="left" w:pos="-709"/>
        </w:tabs>
        <w:spacing w:after="0"/>
        <w:ind w:right="5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="00F30C84" w:rsidRPr="00F30C84">
        <w:rPr>
          <w:rFonts w:ascii="Times New Roman" w:hAnsi="Times New Roman" w:cs="Times New Roman"/>
          <w:sz w:val="28"/>
          <w:lang w:val="kk-KZ"/>
        </w:rPr>
        <w:t>4.Сынып жетекшілері, педагог-психологтер, әлеуметтік педагогтер және қосымша білім беру педагогтері мектеп пен ата-ана арасындағы қарым-қатынастың жаңа түрлерін іске асыру, сондай-ақ мектеп пен отбасының толық өзара іс-қимылын қамтамасыз ету бойынша қызметтерін жоспарлап, бақылауды жүзеге асырсын.</w:t>
      </w:r>
    </w:p>
    <w:p w:rsidR="00C931AC" w:rsidRDefault="00F30C84" w:rsidP="00326193">
      <w:pPr>
        <w:tabs>
          <w:tab w:val="left" w:pos="-709"/>
        </w:tabs>
        <w:spacing w:after="0"/>
        <w:ind w:right="49"/>
        <w:jc w:val="both"/>
        <w:rPr>
          <w:lang w:val="kk-KZ"/>
        </w:rPr>
      </w:pPr>
      <w:r>
        <w:rPr>
          <w:lang w:val="kk-KZ"/>
        </w:rPr>
        <w:tab/>
      </w:r>
    </w:p>
    <w:p w:rsidR="00326193" w:rsidRPr="00326193" w:rsidRDefault="00C931AC" w:rsidP="00326193">
      <w:pPr>
        <w:tabs>
          <w:tab w:val="left" w:pos="-709"/>
        </w:tabs>
        <w:spacing w:after="0"/>
        <w:ind w:right="4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</w:t>
      </w:r>
      <w:r w:rsidR="00326193" w:rsidRPr="00326193">
        <w:rPr>
          <w:rFonts w:ascii="Times New Roman" w:hAnsi="Times New Roman" w:cs="Times New Roman"/>
          <w:sz w:val="28"/>
          <w:lang w:val="kk-KZ"/>
        </w:rPr>
        <w:t>5.Мектеп пен ата-ана арасындағы қарым-қатынастың жаңа түрлерін жоспарлау кезінде әдістемелік ұсынымда баяндалған ата-аналарға арналған сабақтардың ұсынылатын бағдарламасы басшылыққа алынып, сабақтар өткізілсін; сондай-ақ «Даналық мектебі» жобасымен өзара іс-қимыл толық қамтамасыз етілсін.</w:t>
      </w:r>
    </w:p>
    <w:p w:rsidR="00C931AC" w:rsidRDefault="00C931AC" w:rsidP="0032619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193" w:rsidRPr="00326193" w:rsidRDefault="00326193" w:rsidP="0032619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6193">
        <w:rPr>
          <w:rFonts w:ascii="Times New Roman" w:hAnsi="Times New Roman" w:cs="Times New Roman"/>
          <w:sz w:val="28"/>
          <w:szCs w:val="28"/>
          <w:lang w:val="kk-KZ"/>
        </w:rPr>
        <w:t>6. Орталықтың қызметін ұйымдастыру мектеп директорының тәр</w:t>
      </w:r>
      <w:r w:rsidR="00C931AC">
        <w:rPr>
          <w:rFonts w:ascii="Times New Roman" w:hAnsi="Times New Roman" w:cs="Times New Roman"/>
          <w:sz w:val="28"/>
          <w:szCs w:val="28"/>
          <w:lang w:val="kk-KZ"/>
        </w:rPr>
        <w:t>бие жұмысы жөніндегі орынбасары М.Баймахановқа</w:t>
      </w:r>
      <w:r w:rsidRPr="00326193"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</w:t>
      </w:r>
    </w:p>
    <w:p w:rsidR="00F30C84" w:rsidRPr="00F30C84" w:rsidRDefault="00F30C84" w:rsidP="00326193">
      <w:pPr>
        <w:tabs>
          <w:tab w:val="left" w:pos="-709"/>
        </w:tabs>
        <w:spacing w:after="0"/>
        <w:ind w:right="-427"/>
        <w:jc w:val="both"/>
        <w:rPr>
          <w:rFonts w:ascii="Times New Roman" w:hAnsi="Times New Roman" w:cs="Times New Roman"/>
          <w:sz w:val="44"/>
          <w:szCs w:val="28"/>
          <w:lang w:val="kk-KZ"/>
        </w:rPr>
      </w:pPr>
    </w:p>
    <w:p w:rsidR="00326193" w:rsidRDefault="00326193" w:rsidP="0032619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6193" w:rsidRDefault="00326193" w:rsidP="0032619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931AC" w:rsidRDefault="00C931AC" w:rsidP="00C931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6193" w:rsidRPr="00C931AC" w:rsidRDefault="00C931AC" w:rsidP="00C931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26193">
        <w:rPr>
          <w:rFonts w:ascii="Times New Roman" w:hAnsi="Times New Roman" w:cs="Times New Roman"/>
          <w:sz w:val="28"/>
          <w:szCs w:val="28"/>
          <w:lang w:val="kk-KZ"/>
        </w:rPr>
        <w:t>Мектеп дир</w:t>
      </w:r>
      <w:r>
        <w:rPr>
          <w:rFonts w:ascii="Times New Roman" w:hAnsi="Times New Roman" w:cs="Times New Roman"/>
          <w:sz w:val="28"/>
          <w:szCs w:val="28"/>
          <w:lang w:val="kk-KZ"/>
        </w:rPr>
        <w:t>екторы:            М.Жақсылықов</w:t>
      </w:r>
      <w:r w:rsidR="003261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26193" w:rsidRDefault="00326193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326193" w:rsidRDefault="00326193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C931AC" w:rsidRDefault="00C931AC" w:rsidP="00326193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C931AC" w:rsidRDefault="00C931AC" w:rsidP="00326193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326193" w:rsidRPr="008732F0" w:rsidRDefault="00326193" w:rsidP="00326193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Таныстым</w:t>
      </w:r>
      <w:r w:rsidRPr="008732F0">
        <w:rPr>
          <w:rFonts w:ascii="Times New Roman" w:hAnsi="Times New Roman"/>
          <w:sz w:val="28"/>
          <w:szCs w:val="28"/>
          <w:lang w:val="kk-KZ"/>
        </w:rPr>
        <w:t>______________</w:t>
      </w:r>
    </w:p>
    <w:p w:rsidR="00326193" w:rsidRDefault="00326193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326193" w:rsidRDefault="00326193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326193" w:rsidRDefault="00326193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326193" w:rsidRDefault="00326193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326193" w:rsidRDefault="00326193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732F0">
      <w:pPr>
        <w:tabs>
          <w:tab w:val="left" w:pos="-709"/>
        </w:tabs>
        <w:spacing w:after="0"/>
        <w:ind w:right="-427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Қ.Сәтбаев атындағы №216  орта мектепте а</w:t>
      </w:r>
      <w:r w:rsidRPr="002C74CD">
        <w:rPr>
          <w:rFonts w:ascii="Times New Roman" w:hAnsi="Times New Roman"/>
          <w:b/>
          <w:sz w:val="28"/>
          <w:szCs w:val="28"/>
          <w:lang w:val="kk-KZ"/>
        </w:rPr>
        <w:t>та-аналарға педагогикалық қолдау орталықтың қызметін үй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лестіретін жұмысшы тобы  </w:t>
      </w:r>
      <w:r>
        <w:rPr>
          <w:rFonts w:ascii="Times New Roman" w:hAnsi="Times New Roman"/>
          <w:sz w:val="28"/>
          <w:szCs w:val="28"/>
          <w:lang w:val="kk-KZ"/>
        </w:rPr>
        <w:t xml:space="preserve"> (1-қосымша)</w:t>
      </w:r>
    </w:p>
    <w:p w:rsidR="008732F0" w:rsidRDefault="008732F0" w:rsidP="008732F0">
      <w:pPr>
        <w:tabs>
          <w:tab w:val="left" w:pos="-709"/>
        </w:tabs>
        <w:spacing w:after="0"/>
        <w:ind w:right="-427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279" w:type="dxa"/>
        <w:tblLook w:val="04A0"/>
      </w:tblPr>
      <w:tblGrid>
        <w:gridCol w:w="704"/>
        <w:gridCol w:w="4253"/>
        <w:gridCol w:w="3685"/>
      </w:tblGrid>
      <w:tr w:rsidR="008732F0" w:rsidTr="006C3647">
        <w:tc>
          <w:tcPr>
            <w:tcW w:w="704" w:type="dxa"/>
          </w:tcPr>
          <w:p w:rsidR="008732F0" w:rsidRPr="002C74CD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C74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3" w:type="dxa"/>
          </w:tcPr>
          <w:p w:rsidR="008732F0" w:rsidRPr="002C74CD" w:rsidRDefault="008732F0" w:rsidP="006C3647">
            <w:pPr>
              <w:tabs>
                <w:tab w:val="left" w:pos="-709"/>
              </w:tabs>
              <w:spacing w:after="0"/>
              <w:ind w:right="-427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C74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Аты-жөні </w:t>
            </w:r>
          </w:p>
        </w:tc>
        <w:tc>
          <w:tcPr>
            <w:tcW w:w="3685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C74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Қызметі </w:t>
            </w:r>
          </w:p>
          <w:p w:rsidR="008732F0" w:rsidRPr="002C74CD" w:rsidRDefault="008732F0" w:rsidP="006C3647">
            <w:pPr>
              <w:tabs>
                <w:tab w:val="left" w:pos="-709"/>
              </w:tabs>
              <w:spacing w:after="0"/>
              <w:ind w:right="-427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8732F0" w:rsidTr="006C3647">
        <w:tc>
          <w:tcPr>
            <w:tcW w:w="704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Бекетов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(жұмысшы топтың жетекшісі )</w:t>
            </w:r>
          </w:p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 ісі жөніндегі орынбасары </w:t>
            </w:r>
          </w:p>
        </w:tc>
      </w:tr>
      <w:tr w:rsidR="008732F0" w:rsidTr="006C3647">
        <w:tc>
          <w:tcPr>
            <w:tcW w:w="704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C74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Бермаханова Шара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(мүшесі )</w:t>
            </w:r>
          </w:p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8732F0" w:rsidTr="006C3647">
        <w:tc>
          <w:tcPr>
            <w:tcW w:w="704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C74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Ақдәулет Арай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(мүшесі)</w:t>
            </w:r>
          </w:p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</w:t>
            </w:r>
          </w:p>
        </w:tc>
      </w:tr>
      <w:tr w:rsidR="008732F0" w:rsidTr="006C3647">
        <w:tc>
          <w:tcPr>
            <w:tcW w:w="704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C74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Сексенбаева Роза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(мүшесі)</w:t>
            </w:r>
          </w:p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Қосымша білім беру маманы </w:t>
            </w:r>
          </w:p>
        </w:tc>
      </w:tr>
      <w:tr w:rsidR="008732F0" w:rsidTr="006C3647">
        <w:tc>
          <w:tcPr>
            <w:tcW w:w="704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C74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Сақтаған Бағдагүл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(мүшесі)</w:t>
            </w:r>
          </w:p>
        </w:tc>
        <w:tc>
          <w:tcPr>
            <w:tcW w:w="3685" w:type="dxa"/>
          </w:tcPr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жетекші </w:t>
            </w:r>
          </w:p>
          <w:p w:rsidR="008732F0" w:rsidRDefault="008732F0" w:rsidP="006C3647">
            <w:pPr>
              <w:tabs>
                <w:tab w:val="left" w:pos="-709"/>
              </w:tabs>
              <w:spacing w:after="0"/>
              <w:ind w:right="-42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8732F0" w:rsidRDefault="008732F0" w:rsidP="008732F0">
      <w:pPr>
        <w:tabs>
          <w:tab w:val="left" w:pos="-709"/>
        </w:tabs>
        <w:spacing w:after="0"/>
        <w:ind w:right="-42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732F0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732F0">
      <w:pPr>
        <w:rPr>
          <w:rFonts w:ascii="Times New Roman" w:hAnsi="Times New Roman"/>
          <w:b/>
          <w:sz w:val="28"/>
          <w:lang w:val="kk-KZ"/>
        </w:rPr>
      </w:pPr>
    </w:p>
    <w:p w:rsidR="008732F0" w:rsidRDefault="008732F0" w:rsidP="008732F0">
      <w:pPr>
        <w:rPr>
          <w:rFonts w:ascii="Times New Roman" w:hAnsi="Times New Roman"/>
          <w:b/>
          <w:sz w:val="28"/>
          <w:lang w:val="kk-KZ"/>
        </w:rPr>
      </w:pPr>
    </w:p>
    <w:p w:rsidR="008732F0" w:rsidRDefault="008732F0" w:rsidP="008732F0">
      <w:pPr>
        <w:rPr>
          <w:rFonts w:ascii="Times New Roman" w:hAnsi="Times New Roman"/>
          <w:b/>
          <w:sz w:val="28"/>
          <w:lang w:val="kk-KZ"/>
        </w:rPr>
      </w:pPr>
    </w:p>
    <w:p w:rsidR="008732F0" w:rsidRPr="002C74CD" w:rsidRDefault="008732F0" w:rsidP="008732F0">
      <w:pPr>
        <w:rPr>
          <w:rFonts w:ascii="Times New Roman" w:hAnsi="Times New Roman"/>
          <w:b/>
          <w:sz w:val="28"/>
          <w:lang w:val="kk-KZ"/>
        </w:rPr>
      </w:pPr>
      <w:r w:rsidRPr="002C74CD">
        <w:rPr>
          <w:rFonts w:ascii="Times New Roman" w:hAnsi="Times New Roman"/>
          <w:b/>
          <w:sz w:val="28"/>
          <w:lang w:val="kk-KZ"/>
        </w:rPr>
        <w:t xml:space="preserve">Мектеп директоры :                             Б. Жакенов </w:t>
      </w: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8732F0" w:rsidRDefault="008732F0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326193" w:rsidRDefault="00326193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326193" w:rsidRDefault="00326193" w:rsidP="008B536F">
      <w:pPr>
        <w:tabs>
          <w:tab w:val="left" w:pos="-709"/>
        </w:tabs>
        <w:spacing w:after="0"/>
        <w:ind w:right="-427"/>
        <w:rPr>
          <w:rFonts w:ascii="Times New Roman" w:hAnsi="Times New Roman"/>
          <w:sz w:val="28"/>
          <w:szCs w:val="28"/>
          <w:lang w:val="kk-KZ"/>
        </w:rPr>
      </w:pPr>
    </w:p>
    <w:p w:rsidR="00FA395B" w:rsidRPr="008B536F" w:rsidRDefault="00FA395B">
      <w:pPr>
        <w:rPr>
          <w:lang w:val="kk-KZ"/>
        </w:rPr>
      </w:pPr>
    </w:p>
    <w:sectPr w:rsidR="00FA395B" w:rsidRPr="008B536F" w:rsidSect="00326193">
      <w:pgSz w:w="12240" w:h="15840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C0F"/>
    <w:multiLevelType w:val="hybridMultilevel"/>
    <w:tmpl w:val="446E8B22"/>
    <w:lvl w:ilvl="0" w:tplc="03B48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4341B"/>
    <w:multiLevelType w:val="multilevel"/>
    <w:tmpl w:val="7772C0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5EA82514"/>
    <w:multiLevelType w:val="multilevel"/>
    <w:tmpl w:val="3BC2E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B29BB"/>
    <w:rsid w:val="000800C7"/>
    <w:rsid w:val="00326193"/>
    <w:rsid w:val="00365C32"/>
    <w:rsid w:val="00570C4F"/>
    <w:rsid w:val="005866C3"/>
    <w:rsid w:val="005F25DF"/>
    <w:rsid w:val="0066791D"/>
    <w:rsid w:val="00765305"/>
    <w:rsid w:val="007B29BB"/>
    <w:rsid w:val="008732F0"/>
    <w:rsid w:val="008B1BD7"/>
    <w:rsid w:val="008B536F"/>
    <w:rsid w:val="00C931AC"/>
    <w:rsid w:val="00D4412F"/>
    <w:rsid w:val="00F05F2A"/>
    <w:rsid w:val="00F30C84"/>
    <w:rsid w:val="00FA3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36F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39"/>
    <w:rsid w:val="008732F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0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F05F2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05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5F2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216-Админ</dc:creator>
  <cp:keywords/>
  <dc:description/>
  <cp:lastModifiedBy>Admin</cp:lastModifiedBy>
  <cp:revision>12</cp:revision>
  <cp:lastPrinted>2025-10-19T08:05:00Z</cp:lastPrinted>
  <dcterms:created xsi:type="dcterms:W3CDTF">2025-09-06T05:04:00Z</dcterms:created>
  <dcterms:modified xsi:type="dcterms:W3CDTF">2025-10-19T08:41:00Z</dcterms:modified>
</cp:coreProperties>
</file>